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89A2" w14:textId="45AFD0A5" w:rsidR="003C4408" w:rsidRDefault="000D32E8" w:rsidP="009C79B4">
      <w:pPr>
        <w:jc w:val="both"/>
      </w:pPr>
      <w:r w:rsidRPr="003C4408">
        <w:rPr>
          <w:rFonts w:ascii="Arial" w:hAnsi="Arial" w:cs="Arial"/>
          <w:b/>
          <w:bCs/>
          <w:sz w:val="36"/>
          <w:szCs w:val="36"/>
        </w:rPr>
        <w:t xml:space="preserve">Başkan Altuğ, Kanatlı Eti İhracatına Yönelik Durdurma Kararını </w:t>
      </w:r>
      <w:r w:rsidR="00116254" w:rsidRPr="003C4408">
        <w:rPr>
          <w:rFonts w:ascii="Arial" w:hAnsi="Arial" w:cs="Arial"/>
          <w:b/>
          <w:bCs/>
          <w:sz w:val="36"/>
          <w:szCs w:val="36"/>
        </w:rPr>
        <w:t>Değerlendir</w:t>
      </w:r>
      <w:r w:rsidR="00013B77" w:rsidRPr="003C4408">
        <w:rPr>
          <w:rFonts w:ascii="Arial" w:hAnsi="Arial" w:cs="Arial"/>
          <w:b/>
          <w:bCs/>
          <w:sz w:val="36"/>
          <w:szCs w:val="36"/>
        </w:rPr>
        <w:t>di:</w:t>
      </w:r>
    </w:p>
    <w:p w14:paraId="40D2CF18" w14:textId="648C8A2E" w:rsidR="00CE7889" w:rsidRPr="00CE7889" w:rsidRDefault="00CE7889" w:rsidP="00CE7889">
      <w:pPr>
        <w:jc w:val="center"/>
        <w:rPr>
          <w:rFonts w:ascii="Arial" w:hAnsi="Arial" w:cs="Arial"/>
          <w:b/>
          <w:bCs/>
          <w:i/>
          <w:iCs/>
          <w:sz w:val="32"/>
          <w:szCs w:val="32"/>
        </w:rPr>
      </w:pPr>
      <w:r w:rsidRPr="00CE7889">
        <w:rPr>
          <w:rFonts w:ascii="Arial" w:hAnsi="Arial" w:cs="Arial"/>
          <w:b/>
          <w:bCs/>
          <w:i/>
          <w:iCs/>
          <w:sz w:val="32"/>
          <w:szCs w:val="32"/>
        </w:rPr>
        <w:t>“Karar Üretici Tarafında Telafisi Güç Zararlara Yol Açabilir”</w:t>
      </w:r>
    </w:p>
    <w:p w14:paraId="0188B751" w14:textId="20352970" w:rsidR="00415909" w:rsidRPr="005F3C4E" w:rsidRDefault="009C79B4" w:rsidP="009C79B4">
      <w:pPr>
        <w:jc w:val="both"/>
        <w:rPr>
          <w:rFonts w:ascii="Arial" w:hAnsi="Arial" w:cs="Arial"/>
          <w:sz w:val="24"/>
          <w:szCs w:val="24"/>
        </w:rPr>
      </w:pPr>
      <w:r w:rsidRPr="005F3C4E">
        <w:rPr>
          <w:rFonts w:ascii="Arial" w:hAnsi="Arial" w:cs="Arial"/>
          <w:sz w:val="24"/>
          <w:szCs w:val="24"/>
        </w:rPr>
        <w:t>Sakarya Ticaret ve Sanayi Odası Yönetim Kurulu Başkanı A. Akgün Altuğ, Ticaret Bakanlığı tarafından açıklanan kanatlı eti ihracatın</w:t>
      </w:r>
      <w:r w:rsidR="007E2500">
        <w:rPr>
          <w:rFonts w:ascii="Arial" w:hAnsi="Arial" w:cs="Arial"/>
          <w:sz w:val="24"/>
          <w:szCs w:val="24"/>
        </w:rPr>
        <w:t xml:space="preserve">ı durdurma kararına yönelik açıklamada bulundu. </w:t>
      </w:r>
    </w:p>
    <w:p w14:paraId="12A70F02" w14:textId="32F3D94E" w:rsidR="009C79B4" w:rsidRPr="005F3C4E" w:rsidRDefault="00A94356">
      <w:pPr>
        <w:jc w:val="both"/>
        <w:rPr>
          <w:rFonts w:ascii="Arial" w:hAnsi="Arial" w:cs="Arial"/>
          <w:sz w:val="24"/>
          <w:szCs w:val="24"/>
        </w:rPr>
      </w:pPr>
      <w:r>
        <w:rPr>
          <w:rFonts w:ascii="Arial" w:hAnsi="Arial" w:cs="Arial"/>
          <w:sz w:val="24"/>
          <w:szCs w:val="24"/>
        </w:rPr>
        <w:t>Bakanlık tarafından</w:t>
      </w:r>
      <w:r w:rsidR="009C79B4" w:rsidRPr="005F3C4E">
        <w:rPr>
          <w:rFonts w:ascii="Arial" w:hAnsi="Arial" w:cs="Arial"/>
          <w:sz w:val="24"/>
          <w:szCs w:val="24"/>
        </w:rPr>
        <w:t xml:space="preserve"> </w:t>
      </w:r>
      <w:r>
        <w:rPr>
          <w:rFonts w:ascii="Arial" w:hAnsi="Arial" w:cs="Arial"/>
          <w:sz w:val="24"/>
          <w:szCs w:val="24"/>
        </w:rPr>
        <w:t xml:space="preserve">alınan kararda </w:t>
      </w:r>
      <w:r w:rsidR="009C79B4" w:rsidRPr="005F3C4E">
        <w:rPr>
          <w:rFonts w:ascii="Arial" w:hAnsi="Arial" w:cs="Arial"/>
          <w:sz w:val="24"/>
          <w:szCs w:val="24"/>
        </w:rPr>
        <w:t xml:space="preserve">bölgesel gelişmelerin gıda piyasalarını etkilemesi, iç talebin artması ve dönemsel tüketim eğilimlerindeki değişimlerin fiyat hareketlerinin hızlanmasına neden olduğu </w:t>
      </w:r>
      <w:r>
        <w:rPr>
          <w:rFonts w:ascii="Arial" w:hAnsi="Arial" w:cs="Arial"/>
          <w:sz w:val="24"/>
          <w:szCs w:val="24"/>
        </w:rPr>
        <w:t xml:space="preserve">belirtilerek uygulama ile </w:t>
      </w:r>
      <w:r w:rsidR="009C79B4" w:rsidRPr="005F3C4E">
        <w:rPr>
          <w:rFonts w:ascii="Arial" w:hAnsi="Arial" w:cs="Arial"/>
          <w:sz w:val="24"/>
          <w:szCs w:val="24"/>
        </w:rPr>
        <w:t xml:space="preserve">piyasada oluşabilecek dengesizliklerin önüne </w:t>
      </w:r>
      <w:r>
        <w:rPr>
          <w:rFonts w:ascii="Arial" w:hAnsi="Arial" w:cs="Arial"/>
          <w:sz w:val="24"/>
          <w:szCs w:val="24"/>
        </w:rPr>
        <w:t xml:space="preserve">geçip </w:t>
      </w:r>
      <w:r w:rsidR="009C79B4" w:rsidRPr="005F3C4E">
        <w:rPr>
          <w:rFonts w:ascii="Arial" w:hAnsi="Arial" w:cs="Arial"/>
          <w:sz w:val="24"/>
          <w:szCs w:val="24"/>
        </w:rPr>
        <w:t>tüketiciyi korumayı ve gıda arz güvenliğini güçlendirme</w:t>
      </w:r>
      <w:r>
        <w:rPr>
          <w:rFonts w:ascii="Arial" w:hAnsi="Arial" w:cs="Arial"/>
          <w:sz w:val="24"/>
          <w:szCs w:val="24"/>
        </w:rPr>
        <w:t xml:space="preserve">nin hedeflendiği </w:t>
      </w:r>
      <w:r w:rsidR="009448BB">
        <w:rPr>
          <w:rFonts w:ascii="Arial" w:hAnsi="Arial" w:cs="Arial"/>
          <w:sz w:val="24"/>
          <w:szCs w:val="24"/>
        </w:rPr>
        <w:t>açıklandı</w:t>
      </w:r>
      <w:r w:rsidR="009C79B4" w:rsidRPr="005F3C4E">
        <w:rPr>
          <w:rFonts w:ascii="Arial" w:hAnsi="Arial" w:cs="Arial"/>
          <w:sz w:val="24"/>
          <w:szCs w:val="24"/>
        </w:rPr>
        <w:t xml:space="preserve">. </w:t>
      </w:r>
    </w:p>
    <w:p w14:paraId="53879139" w14:textId="32227FCC" w:rsidR="00655ED1" w:rsidRPr="005F3C4E" w:rsidRDefault="00655ED1">
      <w:pPr>
        <w:jc w:val="both"/>
        <w:rPr>
          <w:rFonts w:ascii="Arial" w:hAnsi="Arial" w:cs="Arial"/>
          <w:b/>
          <w:bCs/>
          <w:sz w:val="24"/>
          <w:szCs w:val="24"/>
        </w:rPr>
      </w:pPr>
      <w:r w:rsidRPr="005F3C4E">
        <w:rPr>
          <w:rFonts w:ascii="Arial" w:hAnsi="Arial" w:cs="Arial"/>
          <w:b/>
          <w:bCs/>
          <w:sz w:val="24"/>
          <w:szCs w:val="24"/>
        </w:rPr>
        <w:t>Tüketici Önceliğimizdir</w:t>
      </w:r>
    </w:p>
    <w:p w14:paraId="451229EC" w14:textId="2681B8BE" w:rsidR="00614A0D" w:rsidRPr="005F3C4E" w:rsidRDefault="009C79B4" w:rsidP="00614A0D">
      <w:pPr>
        <w:jc w:val="both"/>
        <w:rPr>
          <w:rFonts w:ascii="Arial" w:hAnsi="Arial" w:cs="Arial"/>
          <w:sz w:val="24"/>
          <w:szCs w:val="24"/>
        </w:rPr>
      </w:pPr>
      <w:r w:rsidRPr="005F3C4E">
        <w:rPr>
          <w:rFonts w:ascii="Arial" w:hAnsi="Arial" w:cs="Arial"/>
          <w:sz w:val="24"/>
          <w:szCs w:val="24"/>
        </w:rPr>
        <w:t>Konuyla ilgili değerlendirmede bulunan SATSO Yönetim Kurulu Başkanı A. Akgün Altuğ; “</w:t>
      </w:r>
      <w:r w:rsidR="00614A0D" w:rsidRPr="00614A0D">
        <w:rPr>
          <w:rFonts w:ascii="Arial" w:hAnsi="Arial" w:cs="Arial"/>
          <w:sz w:val="24"/>
          <w:szCs w:val="24"/>
        </w:rPr>
        <w:t xml:space="preserve">Ticaret Bakanlığımız tarafından alınan </w:t>
      </w:r>
      <w:r w:rsidR="00614A0D" w:rsidRPr="005F3C4E">
        <w:rPr>
          <w:rFonts w:ascii="Arial" w:hAnsi="Arial" w:cs="Arial"/>
          <w:sz w:val="24"/>
          <w:szCs w:val="24"/>
        </w:rPr>
        <w:t xml:space="preserve">bu kararın </w:t>
      </w:r>
      <w:r w:rsidR="00614A0D" w:rsidRPr="00614A0D">
        <w:rPr>
          <w:rFonts w:ascii="Arial" w:hAnsi="Arial" w:cs="Arial"/>
          <w:sz w:val="24"/>
          <w:szCs w:val="24"/>
        </w:rPr>
        <w:t>gıda arz güvenliği</w:t>
      </w:r>
      <w:r w:rsidR="009448BB">
        <w:rPr>
          <w:rFonts w:ascii="Arial" w:hAnsi="Arial" w:cs="Arial"/>
          <w:sz w:val="24"/>
          <w:szCs w:val="24"/>
        </w:rPr>
        <w:t>,</w:t>
      </w:r>
      <w:r w:rsidR="00614A0D" w:rsidRPr="00614A0D">
        <w:rPr>
          <w:rFonts w:ascii="Arial" w:hAnsi="Arial" w:cs="Arial"/>
          <w:sz w:val="24"/>
          <w:szCs w:val="24"/>
        </w:rPr>
        <w:t xml:space="preserve"> tüketicimizin uygun </w:t>
      </w:r>
      <w:r w:rsidR="00614A0D" w:rsidRPr="005F3C4E">
        <w:rPr>
          <w:rFonts w:ascii="Arial" w:hAnsi="Arial" w:cs="Arial"/>
          <w:sz w:val="24"/>
          <w:szCs w:val="24"/>
        </w:rPr>
        <w:t xml:space="preserve">fiyatlar </w:t>
      </w:r>
      <w:r w:rsidR="009448BB">
        <w:rPr>
          <w:rFonts w:ascii="Arial" w:hAnsi="Arial" w:cs="Arial"/>
          <w:sz w:val="24"/>
          <w:szCs w:val="24"/>
        </w:rPr>
        <w:t xml:space="preserve">ve </w:t>
      </w:r>
      <w:r w:rsidR="00614A0D" w:rsidRPr="00614A0D">
        <w:rPr>
          <w:rFonts w:ascii="Arial" w:hAnsi="Arial" w:cs="Arial"/>
          <w:sz w:val="24"/>
          <w:szCs w:val="24"/>
        </w:rPr>
        <w:t xml:space="preserve">koşullarda </w:t>
      </w:r>
      <w:r w:rsidR="009448BB">
        <w:rPr>
          <w:rFonts w:ascii="Arial" w:hAnsi="Arial" w:cs="Arial"/>
          <w:sz w:val="24"/>
          <w:szCs w:val="24"/>
        </w:rPr>
        <w:t xml:space="preserve">gıdaya </w:t>
      </w:r>
      <w:r w:rsidR="00614A0D" w:rsidRPr="00614A0D">
        <w:rPr>
          <w:rFonts w:ascii="Arial" w:hAnsi="Arial" w:cs="Arial"/>
          <w:sz w:val="24"/>
          <w:szCs w:val="24"/>
        </w:rPr>
        <w:t>erişimi açısından hassasiyet taşıyan bir konu</w:t>
      </w:r>
      <w:r w:rsidR="00614A0D" w:rsidRPr="005F3C4E">
        <w:rPr>
          <w:rFonts w:ascii="Arial" w:hAnsi="Arial" w:cs="Arial"/>
          <w:sz w:val="24"/>
          <w:szCs w:val="24"/>
        </w:rPr>
        <w:t xml:space="preserve">dur. Bizlerin de </w:t>
      </w:r>
      <w:r w:rsidR="009448BB">
        <w:rPr>
          <w:rFonts w:ascii="Arial" w:hAnsi="Arial" w:cs="Arial"/>
          <w:sz w:val="24"/>
          <w:szCs w:val="24"/>
        </w:rPr>
        <w:t xml:space="preserve">her zaman önceliği </w:t>
      </w:r>
      <w:r w:rsidR="00614A0D" w:rsidRPr="005F3C4E">
        <w:rPr>
          <w:rFonts w:ascii="Arial" w:hAnsi="Arial" w:cs="Arial"/>
          <w:sz w:val="24"/>
          <w:szCs w:val="24"/>
        </w:rPr>
        <w:t xml:space="preserve">Bakanlığımızın </w:t>
      </w:r>
      <w:r w:rsidR="009448BB">
        <w:rPr>
          <w:rFonts w:ascii="Arial" w:hAnsi="Arial" w:cs="Arial"/>
          <w:sz w:val="24"/>
          <w:szCs w:val="24"/>
        </w:rPr>
        <w:t xml:space="preserve">hedefi </w:t>
      </w:r>
      <w:r w:rsidR="00614A0D" w:rsidRPr="005F3C4E">
        <w:rPr>
          <w:rFonts w:ascii="Arial" w:hAnsi="Arial" w:cs="Arial"/>
          <w:sz w:val="24"/>
          <w:szCs w:val="24"/>
        </w:rPr>
        <w:t xml:space="preserve">gibi özellikle bu enflasyonist dönemde vatandaşlarımızın </w:t>
      </w:r>
      <w:r w:rsidR="00614A0D" w:rsidRPr="00614A0D">
        <w:rPr>
          <w:rFonts w:ascii="Arial" w:hAnsi="Arial" w:cs="Arial"/>
          <w:sz w:val="24"/>
          <w:szCs w:val="24"/>
        </w:rPr>
        <w:t>gıdaya kesintisiz ve makul fiyatlarla ulaşımı</w:t>
      </w:r>
      <w:r w:rsidR="009448BB">
        <w:rPr>
          <w:rFonts w:ascii="Arial" w:hAnsi="Arial" w:cs="Arial"/>
          <w:sz w:val="24"/>
          <w:szCs w:val="24"/>
        </w:rPr>
        <w:t>dır</w:t>
      </w:r>
      <w:r w:rsidR="00614A0D" w:rsidRPr="005F3C4E">
        <w:rPr>
          <w:rFonts w:ascii="Arial" w:hAnsi="Arial" w:cs="Arial"/>
          <w:sz w:val="24"/>
          <w:szCs w:val="24"/>
        </w:rPr>
        <w:t>.</w:t>
      </w:r>
    </w:p>
    <w:p w14:paraId="57792749" w14:textId="79F2B074" w:rsidR="000D0BF9" w:rsidRPr="005F3C4E" w:rsidRDefault="00013B77" w:rsidP="00614A0D">
      <w:pPr>
        <w:jc w:val="both"/>
        <w:rPr>
          <w:rFonts w:ascii="Arial" w:hAnsi="Arial" w:cs="Arial"/>
          <w:sz w:val="24"/>
          <w:szCs w:val="24"/>
        </w:rPr>
      </w:pPr>
      <w:r>
        <w:rPr>
          <w:rFonts w:ascii="Arial" w:hAnsi="Arial" w:cs="Arial"/>
          <w:sz w:val="24"/>
          <w:szCs w:val="24"/>
        </w:rPr>
        <w:t xml:space="preserve">Ancak; </w:t>
      </w:r>
      <w:r w:rsidR="00614A0D" w:rsidRPr="005F3C4E">
        <w:rPr>
          <w:rFonts w:ascii="Arial" w:hAnsi="Arial" w:cs="Arial"/>
          <w:sz w:val="24"/>
          <w:szCs w:val="24"/>
        </w:rPr>
        <w:t>2024 yılında yine kanatlı sektörümüzün ihracatına Mayıs’ta başlayıp yılbaşına kadar bir sınırlama getirilmiş ve de sektör ciddi bir ihraç pazarı kaybetmişti.</w:t>
      </w:r>
      <w:r w:rsidR="001977B6" w:rsidRPr="005F3C4E">
        <w:rPr>
          <w:rFonts w:ascii="Arial" w:hAnsi="Arial" w:cs="Arial"/>
          <w:sz w:val="24"/>
          <w:szCs w:val="24"/>
        </w:rPr>
        <w:t xml:space="preserve"> Şimdi de </w:t>
      </w:r>
      <w:r w:rsidR="00614A0D" w:rsidRPr="00614A0D">
        <w:rPr>
          <w:rFonts w:ascii="Arial" w:hAnsi="Arial" w:cs="Arial"/>
          <w:sz w:val="24"/>
          <w:szCs w:val="24"/>
        </w:rPr>
        <w:t>ihracatın tamamen durdurulması yönündeki bu kararın ihracat</w:t>
      </w:r>
      <w:r w:rsidR="001977B6" w:rsidRPr="005F3C4E">
        <w:rPr>
          <w:rFonts w:ascii="Arial" w:hAnsi="Arial" w:cs="Arial"/>
          <w:sz w:val="24"/>
          <w:szCs w:val="24"/>
        </w:rPr>
        <w:t xml:space="preserve"> </w:t>
      </w:r>
      <w:r w:rsidR="00614A0D" w:rsidRPr="00614A0D">
        <w:rPr>
          <w:rFonts w:ascii="Arial" w:hAnsi="Arial" w:cs="Arial"/>
          <w:sz w:val="24"/>
          <w:szCs w:val="24"/>
        </w:rPr>
        <w:t xml:space="preserve">yapan firmalarımız </w:t>
      </w:r>
      <w:r w:rsidR="001977B6" w:rsidRPr="005F3C4E">
        <w:rPr>
          <w:rFonts w:ascii="Arial" w:hAnsi="Arial" w:cs="Arial"/>
          <w:sz w:val="24"/>
          <w:szCs w:val="24"/>
        </w:rPr>
        <w:t xml:space="preserve">ve </w:t>
      </w:r>
      <w:r w:rsidR="00614A0D" w:rsidRPr="00614A0D">
        <w:rPr>
          <w:rFonts w:ascii="Arial" w:hAnsi="Arial" w:cs="Arial"/>
          <w:sz w:val="24"/>
          <w:szCs w:val="24"/>
        </w:rPr>
        <w:t>sektör genelinde olumsuz sonuçlar doğuracağı kanaatindeyiz.</w:t>
      </w:r>
      <w:r w:rsidR="001977B6" w:rsidRPr="005F3C4E">
        <w:rPr>
          <w:rFonts w:ascii="Arial" w:hAnsi="Arial" w:cs="Arial"/>
          <w:sz w:val="24"/>
          <w:szCs w:val="24"/>
        </w:rPr>
        <w:t xml:space="preserve"> </w:t>
      </w:r>
    </w:p>
    <w:p w14:paraId="5F3B1349" w14:textId="77777777" w:rsidR="000D0BF9" w:rsidRPr="005F3C4E" w:rsidRDefault="000D0BF9" w:rsidP="000D0BF9">
      <w:pPr>
        <w:jc w:val="both"/>
        <w:rPr>
          <w:rFonts w:ascii="Arial" w:hAnsi="Arial" w:cs="Arial"/>
          <w:b/>
          <w:bCs/>
          <w:sz w:val="24"/>
          <w:szCs w:val="24"/>
        </w:rPr>
      </w:pPr>
      <w:r w:rsidRPr="005F3C4E">
        <w:rPr>
          <w:rFonts w:ascii="Arial" w:hAnsi="Arial" w:cs="Arial"/>
          <w:b/>
          <w:bCs/>
          <w:sz w:val="24"/>
          <w:szCs w:val="24"/>
        </w:rPr>
        <w:t>Sakarya Üretimde İlk 3’te</w:t>
      </w:r>
    </w:p>
    <w:p w14:paraId="7FB75B52" w14:textId="61B0856C" w:rsidR="000D0BF9" w:rsidRPr="005F3C4E" w:rsidRDefault="00693225" w:rsidP="00614A0D">
      <w:pPr>
        <w:jc w:val="both"/>
        <w:rPr>
          <w:rFonts w:ascii="Arial" w:hAnsi="Arial" w:cs="Arial"/>
          <w:sz w:val="24"/>
          <w:szCs w:val="24"/>
        </w:rPr>
      </w:pPr>
      <w:r w:rsidRPr="005F3C4E">
        <w:rPr>
          <w:rFonts w:ascii="Arial" w:hAnsi="Arial" w:cs="Arial"/>
          <w:sz w:val="24"/>
          <w:szCs w:val="24"/>
        </w:rPr>
        <w:t>Sakarya’mız da yıllık üretim kapasitesiyle kanatlı hayvan yetiştiriciliğinde sektörde ilk 3’te yer almaktadır. Söz konusu ihracat kısıtlaması ilimiz üretim ve ihracatını da baltalayacaktır. Üyelerimiz bu konuda hem mağdur hem de haklı bir tepki göstermektedir.</w:t>
      </w:r>
    </w:p>
    <w:p w14:paraId="05F78E5A" w14:textId="1175D63C" w:rsidR="000D0BF9" w:rsidRPr="005F3C4E" w:rsidRDefault="000D0BF9" w:rsidP="00614A0D">
      <w:pPr>
        <w:jc w:val="both"/>
        <w:rPr>
          <w:rFonts w:ascii="Arial" w:hAnsi="Arial" w:cs="Arial"/>
          <w:b/>
          <w:bCs/>
          <w:sz w:val="24"/>
          <w:szCs w:val="24"/>
        </w:rPr>
      </w:pPr>
      <w:r w:rsidRPr="005F3C4E">
        <w:rPr>
          <w:rFonts w:ascii="Arial" w:hAnsi="Arial" w:cs="Arial"/>
          <w:b/>
          <w:bCs/>
          <w:sz w:val="24"/>
          <w:szCs w:val="24"/>
        </w:rPr>
        <w:t>Sektörün Tümüne Yaptırım Uygulanıyor</w:t>
      </w:r>
    </w:p>
    <w:p w14:paraId="2C9ECD31" w14:textId="33C75718" w:rsidR="001977B6" w:rsidRPr="005F3C4E" w:rsidRDefault="001977B6" w:rsidP="00614A0D">
      <w:pPr>
        <w:jc w:val="both"/>
        <w:rPr>
          <w:rFonts w:ascii="Arial" w:hAnsi="Arial" w:cs="Arial"/>
          <w:sz w:val="24"/>
          <w:szCs w:val="24"/>
        </w:rPr>
      </w:pPr>
      <w:r w:rsidRPr="005F3C4E">
        <w:rPr>
          <w:rFonts w:ascii="Arial" w:hAnsi="Arial" w:cs="Arial"/>
          <w:sz w:val="24"/>
          <w:szCs w:val="24"/>
        </w:rPr>
        <w:t xml:space="preserve">Ülkemiz mübarek Ramazan Ayı’nı idrak edecek. Bunun öncesinde yaşanan haksız fiyat artışlarına en başta bizler karşı dururuz. Ancak bu şekilde bir girişimde bulunanlara gerekli yaptırımların uygulanması gerekirken sektörün tümünün bu yaptırımdan olumsuz etkilenmesi söz konusudur. </w:t>
      </w:r>
    </w:p>
    <w:p w14:paraId="78DBCEFE" w14:textId="7D8904A5" w:rsidR="0052746C" w:rsidRPr="005F3C4E" w:rsidRDefault="006E5E5F" w:rsidP="00614A0D">
      <w:pPr>
        <w:jc w:val="both"/>
        <w:rPr>
          <w:rFonts w:ascii="Arial" w:hAnsi="Arial" w:cs="Arial"/>
          <w:b/>
          <w:bCs/>
          <w:sz w:val="24"/>
          <w:szCs w:val="24"/>
        </w:rPr>
      </w:pPr>
      <w:r>
        <w:rPr>
          <w:rFonts w:ascii="Arial" w:hAnsi="Arial" w:cs="Arial"/>
          <w:b/>
          <w:bCs/>
          <w:sz w:val="24"/>
          <w:szCs w:val="24"/>
        </w:rPr>
        <w:t>Çiftliklerden Entegre Tesislere Üretim Zinciri</w:t>
      </w:r>
    </w:p>
    <w:p w14:paraId="09167A82" w14:textId="57E97539" w:rsidR="001977B6" w:rsidRPr="005F3C4E" w:rsidRDefault="001977B6" w:rsidP="00614A0D">
      <w:pPr>
        <w:jc w:val="both"/>
        <w:rPr>
          <w:rFonts w:ascii="Arial" w:hAnsi="Arial" w:cs="Arial"/>
          <w:sz w:val="24"/>
          <w:szCs w:val="24"/>
        </w:rPr>
      </w:pPr>
      <w:r w:rsidRPr="005F3C4E">
        <w:rPr>
          <w:rFonts w:ascii="Arial" w:hAnsi="Arial" w:cs="Arial"/>
          <w:sz w:val="24"/>
          <w:szCs w:val="24"/>
        </w:rPr>
        <w:t xml:space="preserve">Kanatlı beyaz et üretimi kırsal kesimlerdeki küçük-büyük çiftliklerden </w:t>
      </w:r>
      <w:proofErr w:type="gramStart"/>
      <w:r w:rsidRPr="005F3C4E">
        <w:rPr>
          <w:rFonts w:ascii="Arial" w:hAnsi="Arial" w:cs="Arial"/>
          <w:sz w:val="24"/>
          <w:szCs w:val="24"/>
        </w:rPr>
        <w:t>entegre</w:t>
      </w:r>
      <w:proofErr w:type="gramEnd"/>
      <w:r w:rsidRPr="005F3C4E">
        <w:rPr>
          <w:rFonts w:ascii="Arial" w:hAnsi="Arial" w:cs="Arial"/>
          <w:sz w:val="24"/>
          <w:szCs w:val="24"/>
        </w:rPr>
        <w:t xml:space="preserve"> tesislere ve oradan da iç-dış pazara ulaşan önemli bir </w:t>
      </w:r>
      <w:r w:rsidR="006E5E5F">
        <w:rPr>
          <w:rFonts w:ascii="Arial" w:hAnsi="Arial" w:cs="Arial"/>
          <w:sz w:val="24"/>
          <w:szCs w:val="24"/>
        </w:rPr>
        <w:t xml:space="preserve">üretim </w:t>
      </w:r>
      <w:r w:rsidRPr="005F3C4E">
        <w:rPr>
          <w:rFonts w:ascii="Arial" w:hAnsi="Arial" w:cs="Arial"/>
          <w:sz w:val="24"/>
          <w:szCs w:val="24"/>
        </w:rPr>
        <w:t>zincir</w:t>
      </w:r>
      <w:r w:rsidR="006E5E5F">
        <w:rPr>
          <w:rFonts w:ascii="Arial" w:hAnsi="Arial" w:cs="Arial"/>
          <w:sz w:val="24"/>
          <w:szCs w:val="24"/>
        </w:rPr>
        <w:t>ini kapsamaktadır.</w:t>
      </w:r>
      <w:r w:rsidRPr="005F3C4E">
        <w:rPr>
          <w:rFonts w:ascii="Arial" w:hAnsi="Arial" w:cs="Arial"/>
          <w:sz w:val="24"/>
          <w:szCs w:val="24"/>
        </w:rPr>
        <w:t xml:space="preserve"> Bu karar maalesef </w:t>
      </w:r>
      <w:r w:rsidR="00614A0D" w:rsidRPr="00614A0D">
        <w:rPr>
          <w:rFonts w:ascii="Arial" w:hAnsi="Arial" w:cs="Arial"/>
          <w:sz w:val="24"/>
          <w:szCs w:val="24"/>
        </w:rPr>
        <w:t>üretim planlamasını ihracat odaklı yapan</w:t>
      </w:r>
      <w:r w:rsidRPr="005F3C4E">
        <w:rPr>
          <w:rFonts w:ascii="Arial" w:hAnsi="Arial" w:cs="Arial"/>
          <w:sz w:val="24"/>
          <w:szCs w:val="24"/>
        </w:rPr>
        <w:t xml:space="preserve">, kapasitesinin de iç pazardaki fiyat artışlarına da etkisi olmayan </w:t>
      </w:r>
      <w:r w:rsidR="00614A0D" w:rsidRPr="00614A0D">
        <w:rPr>
          <w:rFonts w:ascii="Arial" w:hAnsi="Arial" w:cs="Arial"/>
          <w:sz w:val="24"/>
          <w:szCs w:val="24"/>
        </w:rPr>
        <w:t>firmalarımızı zor durumda bırak</w:t>
      </w:r>
      <w:r w:rsidRPr="005F3C4E">
        <w:rPr>
          <w:rFonts w:ascii="Arial" w:hAnsi="Arial" w:cs="Arial"/>
          <w:sz w:val="24"/>
          <w:szCs w:val="24"/>
        </w:rPr>
        <w:t xml:space="preserve">acaktır. </w:t>
      </w:r>
      <w:r w:rsidR="00DC22D9">
        <w:rPr>
          <w:rFonts w:ascii="Arial" w:hAnsi="Arial" w:cs="Arial"/>
          <w:sz w:val="24"/>
          <w:szCs w:val="24"/>
        </w:rPr>
        <w:t xml:space="preserve">Ayrıca da </w:t>
      </w:r>
      <w:r w:rsidR="00DC22D9" w:rsidRPr="00DC22D9">
        <w:rPr>
          <w:rFonts w:ascii="Arial" w:hAnsi="Arial" w:cs="Arial"/>
          <w:sz w:val="24"/>
          <w:szCs w:val="24"/>
        </w:rPr>
        <w:t xml:space="preserve">sektörde </w:t>
      </w:r>
      <w:r w:rsidR="00DC22D9" w:rsidRPr="00DC22D9">
        <w:rPr>
          <w:rFonts w:ascii="Arial" w:hAnsi="Arial" w:cs="Arial"/>
          <w:sz w:val="24"/>
          <w:szCs w:val="24"/>
        </w:rPr>
        <w:lastRenderedPageBreak/>
        <w:t>maliyetler hem üretici hem de satıcı açısından yüksek olmakla birlikte, alınan bu kararın yükünü asıl taşıyacak olan yetiştirici</w:t>
      </w:r>
      <w:r w:rsidR="009448BB">
        <w:rPr>
          <w:rFonts w:ascii="Arial" w:hAnsi="Arial" w:cs="Arial"/>
          <w:sz w:val="24"/>
          <w:szCs w:val="24"/>
        </w:rPr>
        <w:t xml:space="preserve"> </w:t>
      </w:r>
      <w:r w:rsidR="00DC22D9" w:rsidRPr="00DC22D9">
        <w:rPr>
          <w:rFonts w:ascii="Arial" w:hAnsi="Arial" w:cs="Arial"/>
          <w:sz w:val="24"/>
          <w:szCs w:val="24"/>
        </w:rPr>
        <w:t>yani üretici olacaktır. Mevcut koşullarda bu karar üretici açısından ciddi ve telafisi güç zararlara yol açabilir</w:t>
      </w:r>
      <w:r w:rsidR="009448BB">
        <w:rPr>
          <w:rFonts w:ascii="Arial" w:hAnsi="Arial" w:cs="Arial"/>
          <w:sz w:val="24"/>
          <w:szCs w:val="24"/>
        </w:rPr>
        <w:t xml:space="preserve"> ki b</w:t>
      </w:r>
      <w:r w:rsidR="00DC22D9" w:rsidRPr="00DC22D9">
        <w:rPr>
          <w:rFonts w:ascii="Arial" w:hAnsi="Arial" w:cs="Arial"/>
          <w:sz w:val="24"/>
          <w:szCs w:val="24"/>
        </w:rPr>
        <w:t>unun göz ardı edilmemesi gerekiyor.</w:t>
      </w:r>
    </w:p>
    <w:p w14:paraId="20D85421" w14:textId="36502EA5" w:rsidR="001E573D" w:rsidRPr="005F3C4E" w:rsidRDefault="001E573D" w:rsidP="00614A0D">
      <w:pPr>
        <w:jc w:val="both"/>
        <w:rPr>
          <w:rFonts w:ascii="Arial" w:hAnsi="Arial" w:cs="Arial"/>
          <w:b/>
          <w:bCs/>
          <w:sz w:val="24"/>
          <w:szCs w:val="24"/>
        </w:rPr>
      </w:pPr>
      <w:r w:rsidRPr="005F3C4E">
        <w:rPr>
          <w:rFonts w:ascii="Arial" w:hAnsi="Arial" w:cs="Arial"/>
          <w:b/>
          <w:bCs/>
          <w:sz w:val="24"/>
          <w:szCs w:val="24"/>
        </w:rPr>
        <w:t>Ciddi Pazar Kaybı, İhracatçı</w:t>
      </w:r>
      <w:r w:rsidR="005F4245">
        <w:rPr>
          <w:rFonts w:ascii="Arial" w:hAnsi="Arial" w:cs="Arial"/>
          <w:b/>
          <w:bCs/>
          <w:sz w:val="24"/>
          <w:szCs w:val="24"/>
        </w:rPr>
        <w:t xml:space="preserve">mıza </w:t>
      </w:r>
      <w:r w:rsidRPr="005F3C4E">
        <w:rPr>
          <w:rFonts w:ascii="Arial" w:hAnsi="Arial" w:cs="Arial"/>
          <w:b/>
          <w:bCs/>
          <w:sz w:val="24"/>
          <w:szCs w:val="24"/>
        </w:rPr>
        <w:t xml:space="preserve">Güven Zedelenebilir </w:t>
      </w:r>
    </w:p>
    <w:p w14:paraId="5D04D455" w14:textId="3D8951AB" w:rsidR="00614A0D" w:rsidRPr="005F3C4E" w:rsidRDefault="001977B6" w:rsidP="00614A0D">
      <w:pPr>
        <w:jc w:val="both"/>
        <w:rPr>
          <w:rFonts w:ascii="Arial" w:hAnsi="Arial" w:cs="Arial"/>
          <w:sz w:val="24"/>
          <w:szCs w:val="24"/>
        </w:rPr>
      </w:pPr>
      <w:r w:rsidRPr="005F3C4E">
        <w:rPr>
          <w:rFonts w:ascii="Arial" w:hAnsi="Arial" w:cs="Arial"/>
          <w:sz w:val="24"/>
          <w:szCs w:val="24"/>
        </w:rPr>
        <w:t xml:space="preserve">Ülkemiz ciddi bir beyaz et üreticisi ve ihracatçısı konumundadır. Bu karar henüz yılın başındayken tüm yılı kapsayan </w:t>
      </w:r>
      <w:r w:rsidR="00614A0D" w:rsidRPr="00614A0D">
        <w:rPr>
          <w:rFonts w:ascii="Arial" w:hAnsi="Arial" w:cs="Arial"/>
          <w:sz w:val="24"/>
          <w:szCs w:val="24"/>
        </w:rPr>
        <w:t xml:space="preserve">mevcut ihracat sözleşmelerinin sekteye uğramasına, </w:t>
      </w:r>
      <w:r w:rsidRPr="005F3C4E">
        <w:rPr>
          <w:rFonts w:ascii="Arial" w:hAnsi="Arial" w:cs="Arial"/>
          <w:sz w:val="24"/>
          <w:szCs w:val="24"/>
        </w:rPr>
        <w:t xml:space="preserve">ülkemizin </w:t>
      </w:r>
      <w:r w:rsidR="00614A0D" w:rsidRPr="00614A0D">
        <w:rPr>
          <w:rFonts w:ascii="Arial" w:hAnsi="Arial" w:cs="Arial"/>
          <w:sz w:val="24"/>
          <w:szCs w:val="24"/>
        </w:rPr>
        <w:t>yıllar içinde emek verilerek oluşturulan dış pazarların</w:t>
      </w:r>
      <w:r w:rsidRPr="005F3C4E">
        <w:rPr>
          <w:rFonts w:ascii="Arial" w:hAnsi="Arial" w:cs="Arial"/>
          <w:sz w:val="24"/>
          <w:szCs w:val="24"/>
        </w:rPr>
        <w:t xml:space="preserve">ın </w:t>
      </w:r>
      <w:r w:rsidR="00614A0D" w:rsidRPr="00614A0D">
        <w:rPr>
          <w:rFonts w:ascii="Arial" w:hAnsi="Arial" w:cs="Arial"/>
          <w:sz w:val="24"/>
          <w:szCs w:val="24"/>
        </w:rPr>
        <w:t xml:space="preserve">kaybedilmesine ve </w:t>
      </w:r>
      <w:r w:rsidRPr="005F3C4E">
        <w:rPr>
          <w:rFonts w:ascii="Arial" w:hAnsi="Arial" w:cs="Arial"/>
          <w:sz w:val="24"/>
          <w:szCs w:val="24"/>
        </w:rPr>
        <w:t xml:space="preserve">de Türk ihracatçısının </w:t>
      </w:r>
      <w:r w:rsidR="00614A0D" w:rsidRPr="00614A0D">
        <w:rPr>
          <w:rFonts w:ascii="Arial" w:hAnsi="Arial" w:cs="Arial"/>
          <w:sz w:val="24"/>
          <w:szCs w:val="24"/>
        </w:rPr>
        <w:t xml:space="preserve">güvenilir tedarikçi </w:t>
      </w:r>
      <w:r w:rsidRPr="005F3C4E">
        <w:rPr>
          <w:rFonts w:ascii="Arial" w:hAnsi="Arial" w:cs="Arial"/>
          <w:sz w:val="24"/>
          <w:szCs w:val="24"/>
        </w:rPr>
        <w:t xml:space="preserve">konumunun </w:t>
      </w:r>
      <w:r w:rsidR="00614A0D" w:rsidRPr="00614A0D">
        <w:rPr>
          <w:rFonts w:ascii="Arial" w:hAnsi="Arial" w:cs="Arial"/>
          <w:sz w:val="24"/>
          <w:szCs w:val="24"/>
        </w:rPr>
        <w:t xml:space="preserve">zarar görmesine </w:t>
      </w:r>
      <w:r w:rsidRPr="005F3C4E">
        <w:rPr>
          <w:rFonts w:ascii="Arial" w:hAnsi="Arial" w:cs="Arial"/>
          <w:sz w:val="24"/>
          <w:szCs w:val="24"/>
        </w:rPr>
        <w:t>sebep olma riski taşımaktadır.</w:t>
      </w:r>
      <w:r w:rsidR="00FC02FB" w:rsidRPr="005F3C4E">
        <w:rPr>
          <w:rFonts w:ascii="Arial" w:hAnsi="Arial" w:cs="Arial"/>
          <w:sz w:val="24"/>
          <w:szCs w:val="24"/>
        </w:rPr>
        <w:t xml:space="preserve"> </w:t>
      </w:r>
      <w:r w:rsidR="00614A0D" w:rsidRPr="00614A0D">
        <w:rPr>
          <w:rFonts w:ascii="Arial" w:hAnsi="Arial" w:cs="Arial"/>
          <w:sz w:val="24"/>
          <w:szCs w:val="24"/>
        </w:rPr>
        <w:t>Bu durum</w:t>
      </w:r>
      <w:r w:rsidRPr="005F3C4E">
        <w:rPr>
          <w:rFonts w:ascii="Arial" w:hAnsi="Arial" w:cs="Arial"/>
          <w:sz w:val="24"/>
          <w:szCs w:val="24"/>
        </w:rPr>
        <w:t xml:space="preserve"> </w:t>
      </w:r>
      <w:r w:rsidR="00614A0D" w:rsidRPr="00614A0D">
        <w:rPr>
          <w:rFonts w:ascii="Arial" w:hAnsi="Arial" w:cs="Arial"/>
          <w:sz w:val="24"/>
          <w:szCs w:val="24"/>
        </w:rPr>
        <w:t>orta ve uzun vadede üretim kapasitesi</w:t>
      </w:r>
      <w:r w:rsidRPr="005F3C4E">
        <w:rPr>
          <w:rFonts w:ascii="Arial" w:hAnsi="Arial" w:cs="Arial"/>
          <w:sz w:val="24"/>
          <w:szCs w:val="24"/>
        </w:rPr>
        <w:t xml:space="preserve">, </w:t>
      </w:r>
      <w:r w:rsidR="00614A0D" w:rsidRPr="00614A0D">
        <w:rPr>
          <w:rFonts w:ascii="Arial" w:hAnsi="Arial" w:cs="Arial"/>
          <w:sz w:val="24"/>
          <w:szCs w:val="24"/>
        </w:rPr>
        <w:t>istihdam</w:t>
      </w:r>
      <w:r w:rsidRPr="005F3C4E">
        <w:rPr>
          <w:rFonts w:ascii="Arial" w:hAnsi="Arial" w:cs="Arial"/>
          <w:sz w:val="24"/>
          <w:szCs w:val="24"/>
        </w:rPr>
        <w:t xml:space="preserve"> </w:t>
      </w:r>
      <w:r w:rsidR="00614A0D" w:rsidRPr="00614A0D">
        <w:rPr>
          <w:rFonts w:ascii="Arial" w:hAnsi="Arial" w:cs="Arial"/>
          <w:sz w:val="24"/>
          <w:szCs w:val="24"/>
        </w:rPr>
        <w:t>ve ihracat gelirlerini de olumsuz etkileyecektir.</w:t>
      </w:r>
    </w:p>
    <w:p w14:paraId="35E97F72" w14:textId="32C8B131" w:rsidR="002F43C9" w:rsidRPr="00614A0D" w:rsidRDefault="002F43C9" w:rsidP="00614A0D">
      <w:pPr>
        <w:jc w:val="both"/>
        <w:rPr>
          <w:rFonts w:ascii="Arial" w:hAnsi="Arial" w:cs="Arial"/>
          <w:b/>
          <w:bCs/>
          <w:sz w:val="24"/>
          <w:szCs w:val="24"/>
        </w:rPr>
      </w:pPr>
      <w:r w:rsidRPr="005F3C4E">
        <w:rPr>
          <w:rFonts w:ascii="Arial" w:hAnsi="Arial" w:cs="Arial"/>
          <w:b/>
          <w:bCs/>
          <w:sz w:val="24"/>
          <w:szCs w:val="24"/>
        </w:rPr>
        <w:t>Verimli</w:t>
      </w:r>
      <w:r w:rsidR="00BE1A7B" w:rsidRPr="005F3C4E">
        <w:rPr>
          <w:rFonts w:ascii="Arial" w:hAnsi="Arial" w:cs="Arial"/>
          <w:b/>
          <w:bCs/>
          <w:sz w:val="24"/>
          <w:szCs w:val="24"/>
        </w:rPr>
        <w:t xml:space="preserve"> Bir Model Oluşturulabilir</w:t>
      </w:r>
    </w:p>
    <w:p w14:paraId="67A81E60" w14:textId="77D5C4F2" w:rsidR="00DC22D9" w:rsidRDefault="004026F4">
      <w:pPr>
        <w:jc w:val="both"/>
        <w:rPr>
          <w:rFonts w:ascii="Arial" w:hAnsi="Arial" w:cs="Arial"/>
          <w:sz w:val="24"/>
          <w:szCs w:val="24"/>
        </w:rPr>
      </w:pPr>
      <w:r w:rsidRPr="005F3C4E">
        <w:rPr>
          <w:rFonts w:ascii="Arial" w:hAnsi="Arial" w:cs="Arial"/>
          <w:sz w:val="24"/>
          <w:szCs w:val="24"/>
        </w:rPr>
        <w:t xml:space="preserve">Her zaman önceliğimiz tüketici ve iç </w:t>
      </w:r>
      <w:r w:rsidR="00614A0D" w:rsidRPr="00614A0D">
        <w:rPr>
          <w:rFonts w:ascii="Arial" w:hAnsi="Arial" w:cs="Arial"/>
          <w:sz w:val="24"/>
          <w:szCs w:val="24"/>
        </w:rPr>
        <w:t>piyasa dengeleri</w:t>
      </w:r>
      <w:r w:rsidRPr="005F3C4E">
        <w:rPr>
          <w:rFonts w:ascii="Arial" w:hAnsi="Arial" w:cs="Arial"/>
          <w:sz w:val="24"/>
          <w:szCs w:val="24"/>
        </w:rPr>
        <w:t xml:space="preserve">nin </w:t>
      </w:r>
      <w:r w:rsidR="00614A0D" w:rsidRPr="00614A0D">
        <w:rPr>
          <w:rFonts w:ascii="Arial" w:hAnsi="Arial" w:cs="Arial"/>
          <w:sz w:val="24"/>
          <w:szCs w:val="24"/>
        </w:rPr>
        <w:t>korun</w:t>
      </w:r>
      <w:r w:rsidRPr="005F3C4E">
        <w:rPr>
          <w:rFonts w:ascii="Arial" w:hAnsi="Arial" w:cs="Arial"/>
          <w:sz w:val="24"/>
          <w:szCs w:val="24"/>
        </w:rPr>
        <w:t xml:space="preserve">masından yanadır. Ancak firmalarımızın da </w:t>
      </w:r>
      <w:r w:rsidR="00614A0D" w:rsidRPr="00614A0D">
        <w:rPr>
          <w:rFonts w:ascii="Arial" w:hAnsi="Arial" w:cs="Arial"/>
          <w:sz w:val="24"/>
          <w:szCs w:val="24"/>
        </w:rPr>
        <w:t>rekabet gücünü ve dış pazarlardaki kazanımlarını</w:t>
      </w:r>
      <w:r w:rsidRPr="005F3C4E">
        <w:rPr>
          <w:rFonts w:ascii="Arial" w:hAnsi="Arial" w:cs="Arial"/>
          <w:sz w:val="24"/>
          <w:szCs w:val="24"/>
        </w:rPr>
        <w:t xml:space="preserve"> geriye götürmeyecek kararların </w:t>
      </w:r>
      <w:r w:rsidR="00614A0D" w:rsidRPr="00614A0D">
        <w:rPr>
          <w:rFonts w:ascii="Arial" w:hAnsi="Arial" w:cs="Arial"/>
          <w:sz w:val="24"/>
          <w:szCs w:val="24"/>
        </w:rPr>
        <w:t xml:space="preserve">sektör açısından daha sağlıklı olacağı </w:t>
      </w:r>
      <w:r w:rsidRPr="005F3C4E">
        <w:rPr>
          <w:rFonts w:ascii="Arial" w:hAnsi="Arial" w:cs="Arial"/>
          <w:sz w:val="24"/>
          <w:szCs w:val="24"/>
        </w:rPr>
        <w:t>kanaatindeyiz</w:t>
      </w:r>
      <w:r w:rsidR="00614A0D" w:rsidRPr="00614A0D">
        <w:rPr>
          <w:rFonts w:ascii="Arial" w:hAnsi="Arial" w:cs="Arial"/>
          <w:sz w:val="24"/>
          <w:szCs w:val="24"/>
        </w:rPr>
        <w:t xml:space="preserve">. </w:t>
      </w:r>
      <w:r w:rsidRPr="005F3C4E">
        <w:rPr>
          <w:rFonts w:ascii="Arial" w:hAnsi="Arial" w:cs="Arial"/>
          <w:sz w:val="24"/>
          <w:szCs w:val="24"/>
        </w:rPr>
        <w:t xml:space="preserve">Gerekirse sektör ve sektörü temsil eden mesleki kuruluşlarla bir araya gelinip gerekli kapasite artışlarıyla ve de desteklerle hem iç hem de dış pazarın ihtiyacını karşılayan bir model oluşturulabileceği görüşündeyiz. Sektörlerimizin de </w:t>
      </w:r>
      <w:r w:rsidR="00614A0D" w:rsidRPr="00614A0D">
        <w:rPr>
          <w:rFonts w:ascii="Arial" w:hAnsi="Arial" w:cs="Arial"/>
          <w:sz w:val="24"/>
          <w:szCs w:val="24"/>
        </w:rPr>
        <w:t>sürdürülebilirliğini gözeten bir yaklaşım</w:t>
      </w:r>
      <w:r w:rsidRPr="005F3C4E">
        <w:rPr>
          <w:rFonts w:ascii="Arial" w:hAnsi="Arial" w:cs="Arial"/>
          <w:sz w:val="24"/>
          <w:szCs w:val="24"/>
        </w:rPr>
        <w:t xml:space="preserve">la hareket edileceğini </w:t>
      </w:r>
      <w:r w:rsidR="00614A0D" w:rsidRPr="00614A0D">
        <w:rPr>
          <w:rFonts w:ascii="Arial" w:hAnsi="Arial" w:cs="Arial"/>
          <w:sz w:val="24"/>
          <w:szCs w:val="24"/>
        </w:rPr>
        <w:t>temenni ediyoruz.</w:t>
      </w:r>
      <w:r w:rsidRPr="005F3C4E">
        <w:rPr>
          <w:rFonts w:ascii="Arial" w:hAnsi="Arial" w:cs="Arial"/>
          <w:sz w:val="24"/>
          <w:szCs w:val="24"/>
        </w:rPr>
        <w:t xml:space="preserve">” dedi. </w:t>
      </w:r>
    </w:p>
    <w:sectPr w:rsidR="00DC22D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540BC" w14:textId="77777777" w:rsidR="00127380" w:rsidRDefault="00127380" w:rsidP="00BF01A9">
      <w:pPr>
        <w:spacing w:after="0" w:line="240" w:lineRule="auto"/>
      </w:pPr>
      <w:r>
        <w:separator/>
      </w:r>
    </w:p>
  </w:endnote>
  <w:endnote w:type="continuationSeparator" w:id="0">
    <w:p w14:paraId="4E6B4B77" w14:textId="77777777" w:rsidR="00127380" w:rsidRDefault="0012738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030C" w14:textId="77777777" w:rsidR="00127380" w:rsidRDefault="00127380" w:rsidP="00BF01A9">
      <w:pPr>
        <w:spacing w:after="0" w:line="240" w:lineRule="auto"/>
      </w:pPr>
      <w:r>
        <w:separator/>
      </w:r>
    </w:p>
  </w:footnote>
  <w:footnote w:type="continuationSeparator" w:id="0">
    <w:p w14:paraId="468D224E" w14:textId="77777777" w:rsidR="00127380" w:rsidRDefault="0012738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3B77"/>
    <w:rsid w:val="00020D61"/>
    <w:rsid w:val="0003632B"/>
    <w:rsid w:val="00062287"/>
    <w:rsid w:val="000A5615"/>
    <w:rsid w:val="000D0BF9"/>
    <w:rsid w:val="000D32E8"/>
    <w:rsid w:val="00116254"/>
    <w:rsid w:val="00127380"/>
    <w:rsid w:val="001977B6"/>
    <w:rsid w:val="001E573D"/>
    <w:rsid w:val="00205CBA"/>
    <w:rsid w:val="002245B5"/>
    <w:rsid w:val="002448C5"/>
    <w:rsid w:val="002C0047"/>
    <w:rsid w:val="002E518D"/>
    <w:rsid w:val="002F43C9"/>
    <w:rsid w:val="00300B02"/>
    <w:rsid w:val="00321C2E"/>
    <w:rsid w:val="0034517B"/>
    <w:rsid w:val="00351131"/>
    <w:rsid w:val="00382621"/>
    <w:rsid w:val="00384C71"/>
    <w:rsid w:val="0039114B"/>
    <w:rsid w:val="003A44E7"/>
    <w:rsid w:val="003C4408"/>
    <w:rsid w:val="003E4207"/>
    <w:rsid w:val="003E4A01"/>
    <w:rsid w:val="004026F4"/>
    <w:rsid w:val="00415909"/>
    <w:rsid w:val="0046226D"/>
    <w:rsid w:val="004806C7"/>
    <w:rsid w:val="00495270"/>
    <w:rsid w:val="004B0BCB"/>
    <w:rsid w:val="004C4A59"/>
    <w:rsid w:val="0052746C"/>
    <w:rsid w:val="00530646"/>
    <w:rsid w:val="005A0F0C"/>
    <w:rsid w:val="005C5B6F"/>
    <w:rsid w:val="005F3C4E"/>
    <w:rsid w:val="005F4245"/>
    <w:rsid w:val="00614A0D"/>
    <w:rsid w:val="00621FCE"/>
    <w:rsid w:val="00655ED1"/>
    <w:rsid w:val="00693225"/>
    <w:rsid w:val="006C0780"/>
    <w:rsid w:val="006E5E5F"/>
    <w:rsid w:val="006F0F6C"/>
    <w:rsid w:val="00707BDA"/>
    <w:rsid w:val="00783C32"/>
    <w:rsid w:val="007A75E8"/>
    <w:rsid w:val="007E2500"/>
    <w:rsid w:val="00826668"/>
    <w:rsid w:val="0088163A"/>
    <w:rsid w:val="008867DC"/>
    <w:rsid w:val="008D0F8F"/>
    <w:rsid w:val="008F2A4A"/>
    <w:rsid w:val="009448BB"/>
    <w:rsid w:val="0097268F"/>
    <w:rsid w:val="009B6ABA"/>
    <w:rsid w:val="009C79B4"/>
    <w:rsid w:val="00A30174"/>
    <w:rsid w:val="00A35A87"/>
    <w:rsid w:val="00A94356"/>
    <w:rsid w:val="00AB17BC"/>
    <w:rsid w:val="00AD6DD1"/>
    <w:rsid w:val="00B17BB0"/>
    <w:rsid w:val="00B31276"/>
    <w:rsid w:val="00B37D4B"/>
    <w:rsid w:val="00B812E9"/>
    <w:rsid w:val="00B8184B"/>
    <w:rsid w:val="00BE1A7B"/>
    <w:rsid w:val="00BE3063"/>
    <w:rsid w:val="00BF01A9"/>
    <w:rsid w:val="00BF2278"/>
    <w:rsid w:val="00C23A07"/>
    <w:rsid w:val="00CA03F5"/>
    <w:rsid w:val="00CA35B8"/>
    <w:rsid w:val="00CE7889"/>
    <w:rsid w:val="00D01CB0"/>
    <w:rsid w:val="00D31D9D"/>
    <w:rsid w:val="00D36D3E"/>
    <w:rsid w:val="00DC22D9"/>
    <w:rsid w:val="00E84B90"/>
    <w:rsid w:val="00ED0FAC"/>
    <w:rsid w:val="00ED237A"/>
    <w:rsid w:val="00ED3058"/>
    <w:rsid w:val="00FA2769"/>
    <w:rsid w:val="00FC02FB"/>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9C79B4"/>
    <w:rPr>
      <w:color w:val="467886" w:themeColor="hyperlink"/>
      <w:u w:val="single"/>
    </w:rPr>
  </w:style>
  <w:style w:type="character" w:styleId="zmlenmeyenBahsetme">
    <w:name w:val="Unresolved Mention"/>
    <w:basedOn w:val="VarsaylanParagrafYazTipi"/>
    <w:uiPriority w:val="99"/>
    <w:semiHidden/>
    <w:unhideWhenUsed/>
    <w:rsid w:val="009C7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Pages>
  <Words>473</Words>
  <Characters>3366</Characters>
  <Application>Microsoft Office Word</Application>
  <DocSecurity>0</DocSecurity>
  <Lines>54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54</cp:revision>
  <cp:lastPrinted>2026-02-10T12:05:00Z</cp:lastPrinted>
  <dcterms:created xsi:type="dcterms:W3CDTF">2025-07-03T06:04:00Z</dcterms:created>
  <dcterms:modified xsi:type="dcterms:W3CDTF">2026-02-11T07:28:00Z</dcterms:modified>
</cp:coreProperties>
</file>